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8C98B6" w14:textId="77777777" w:rsidR="00890317" w:rsidRDefault="00890317" w:rsidP="00890317">
      <w:pPr>
        <w:pStyle w:val="Overskrift1"/>
        <w:jc w:val="center"/>
        <w:rPr>
          <w:b/>
          <w:bCs/>
          <w:color w:val="3A7C22" w:themeColor="accent6" w:themeShade="BF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color w:val="3A7C22" w:themeColor="accent6" w:themeShade="BF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</w:p>
    <w:p w14:paraId="60F52A5D" w14:textId="29EA4CAF" w:rsidR="007F50EE" w:rsidRPr="00890317" w:rsidRDefault="00890317" w:rsidP="00890317">
      <w:pPr>
        <w:pStyle w:val="Overskrift1"/>
        <w:jc w:val="center"/>
        <w:rPr>
          <w:b/>
          <w:bCs/>
          <w:color w:val="3A7C22" w:themeColor="accent6" w:themeShade="BF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color w:val="3A7C22" w:themeColor="accent6" w:themeShade="BF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F50EE" w:rsidRPr="00890317">
        <w:rPr>
          <w:b/>
          <w:bCs/>
          <w:color w:val="3A7C22" w:themeColor="accent6" w:themeShade="BF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VIS FLAGET</w:t>
      </w:r>
    </w:p>
    <w:p w14:paraId="7AECCE9F" w14:textId="07EB179A" w:rsidR="007F50EE" w:rsidRPr="00890317" w:rsidRDefault="007F50EE" w:rsidP="007F50EE">
      <w:pPr>
        <w:jc w:val="center"/>
        <w:rPr>
          <w:b/>
          <w:bCs/>
          <w:color w:val="3A7C22" w:themeColor="accent6" w:themeShade="BF"/>
          <w:sz w:val="32"/>
          <w:szCs w:val="32"/>
        </w:rPr>
      </w:pPr>
      <w:r w:rsidRPr="00890317">
        <w:rPr>
          <w:b/>
          <w:bCs/>
          <w:color w:val="3A7C22" w:themeColor="accent6" w:themeShade="BF"/>
          <w:sz w:val="32"/>
          <w:szCs w:val="32"/>
        </w:rPr>
        <w:t>Giv dine elever mulighed for at deltage i</w:t>
      </w:r>
    </w:p>
    <w:p w14:paraId="799D5240" w14:textId="77777777" w:rsidR="007F50EE" w:rsidRPr="00890317" w:rsidRDefault="007F50EE" w:rsidP="007F50EE">
      <w:pPr>
        <w:jc w:val="center"/>
        <w:rPr>
          <w:b/>
          <w:bCs/>
          <w:color w:val="3A7C22" w:themeColor="accent6" w:themeShade="BF"/>
          <w:sz w:val="32"/>
          <w:szCs w:val="32"/>
        </w:rPr>
      </w:pPr>
    </w:p>
    <w:p w14:paraId="68CD18EA" w14:textId="53C713F5" w:rsidR="00E50401" w:rsidRPr="00890317" w:rsidRDefault="007F50EE" w:rsidP="007F50EE">
      <w:pPr>
        <w:jc w:val="center"/>
        <w:rPr>
          <w:b/>
          <w:bCs/>
          <w:color w:val="3A7C22" w:themeColor="accent6" w:themeShade="BF"/>
          <w:sz w:val="44"/>
          <w:szCs w:val="44"/>
        </w:rPr>
      </w:pPr>
      <w:r w:rsidRPr="00890317">
        <w:rPr>
          <w:b/>
          <w:bCs/>
          <w:color w:val="3A7C22" w:themeColor="accent6" w:themeShade="BF"/>
          <w:sz w:val="44"/>
          <w:szCs w:val="44"/>
        </w:rPr>
        <w:t>Geografiolympiaden</w:t>
      </w:r>
    </w:p>
    <w:p w14:paraId="4C135E8B" w14:textId="77777777" w:rsidR="007F50EE" w:rsidRPr="00890317" w:rsidRDefault="007F50EE">
      <w:pPr>
        <w:rPr>
          <w:b/>
          <w:bCs/>
          <w:color w:val="3A7C22" w:themeColor="accent6" w:themeShade="BF"/>
          <w:sz w:val="32"/>
          <w:szCs w:val="32"/>
        </w:rPr>
      </w:pPr>
    </w:p>
    <w:p w14:paraId="1DD08F6B" w14:textId="055AC6C6" w:rsidR="007F50EE" w:rsidRDefault="007F50EE">
      <w:r>
        <w:t>Det er en unik mulighed, der samtidig øger kendskabet til de geofaglige fag – både for eleverne selv, men i høj grad også for omverdenen</w:t>
      </w:r>
      <w:r w:rsidR="00890317">
        <w:t xml:space="preserve">. </w:t>
      </w:r>
    </w:p>
    <w:p w14:paraId="12F1AE3B" w14:textId="77777777" w:rsidR="007F50EE" w:rsidRDefault="007F50EE"/>
    <w:p w14:paraId="473753F7" w14:textId="06884218" w:rsidR="007F50EE" w:rsidRDefault="007F50EE">
      <w:r>
        <w:t>Geografiolympiaden vokser år for år med flere og flere lande som deltager</w:t>
      </w:r>
      <w:r w:rsidR="00890317">
        <w:t>e</w:t>
      </w:r>
      <w:r>
        <w:t xml:space="preserve">. Den </w:t>
      </w:r>
      <w:proofErr w:type="gramStart"/>
      <w:r>
        <w:t xml:space="preserve">internationale  </w:t>
      </w:r>
      <w:proofErr w:type="spellStart"/>
      <w:r w:rsidRPr="00890317">
        <w:rPr>
          <w:i/>
          <w:iCs/>
        </w:rPr>
        <w:t>geoolympiad</w:t>
      </w:r>
      <w:proofErr w:type="spellEnd"/>
      <w:proofErr w:type="gramEnd"/>
      <w:r>
        <w:t xml:space="preserve">, iGeo, finder sted årligt og er altid placeret op til IGU-konferencer. </w:t>
      </w:r>
    </w:p>
    <w:p w14:paraId="08484B52" w14:textId="7C9952A3" w:rsidR="007F50EE" w:rsidRDefault="007F50EE">
      <w:r>
        <w:t xml:space="preserve">Det betyder, at geografer fra alverdens universiteter og virksomheder, der arbejder med emner indenfor de </w:t>
      </w:r>
      <w:proofErr w:type="spellStart"/>
      <w:r>
        <w:t>geofagelige</w:t>
      </w:r>
      <w:proofErr w:type="spellEnd"/>
      <w:r>
        <w:t xml:space="preserve"> områder mødes og udveksler viden, ideer og udvikling</w:t>
      </w:r>
      <w:r w:rsidR="00890317">
        <w:t>, samtidig med at de møder de unge til blandt andet årets poster session</w:t>
      </w:r>
      <w:r>
        <w:t>.</w:t>
      </w:r>
    </w:p>
    <w:p w14:paraId="4D45748B" w14:textId="77777777" w:rsidR="007F50EE" w:rsidRDefault="007F50EE"/>
    <w:p w14:paraId="74D75917" w14:textId="324DFB88" w:rsidR="007F50EE" w:rsidRDefault="007F50EE">
      <w:r>
        <w:t>I både IGU og iGeo regi arbejdes der ihærdigt for at fremme området og vise de mange styrker det geofaglige felt har!</w:t>
      </w:r>
    </w:p>
    <w:p w14:paraId="3612ABB4" w14:textId="77777777" w:rsidR="00890317" w:rsidRDefault="00890317"/>
    <w:p w14:paraId="176259C5" w14:textId="77777777" w:rsidR="00890317" w:rsidRPr="00890317" w:rsidRDefault="00890317" w:rsidP="00890317">
      <w:pPr>
        <w:outlineLvl w:val="1"/>
        <w:rPr>
          <w:rFonts w:eastAsia="Times New Roman" w:cs="Calibri"/>
          <w:b/>
          <w:bCs/>
          <w:i/>
          <w:iCs/>
          <w:color w:val="3A7C22" w:themeColor="accent6" w:themeShade="BF"/>
          <w:kern w:val="0"/>
          <w:lang w:eastAsia="da-DK"/>
          <w14:ligatures w14:val="none"/>
        </w:rPr>
      </w:pPr>
      <w:r w:rsidRPr="00890317">
        <w:rPr>
          <w:rFonts w:eastAsia="Times New Roman" w:cs="Calibri"/>
          <w:b/>
          <w:bCs/>
          <w:i/>
          <w:iCs/>
          <w:color w:val="3A7C22" w:themeColor="accent6" w:themeShade="BF"/>
          <w:kern w:val="0"/>
          <w:lang w:eastAsia="da-DK"/>
          <w14:ligatures w14:val="none"/>
        </w:rPr>
        <w:t xml:space="preserve">The </w:t>
      </w:r>
      <w:proofErr w:type="spellStart"/>
      <w:r w:rsidRPr="00890317">
        <w:rPr>
          <w:rFonts w:eastAsia="Times New Roman" w:cs="Calibri"/>
          <w:b/>
          <w:bCs/>
          <w:i/>
          <w:iCs/>
          <w:color w:val="3A7C22" w:themeColor="accent6" w:themeShade="BF"/>
          <w:kern w:val="0"/>
          <w:lang w:eastAsia="da-DK"/>
          <w14:ligatures w14:val="none"/>
        </w:rPr>
        <w:t>Importance</w:t>
      </w:r>
      <w:proofErr w:type="spellEnd"/>
      <w:r w:rsidRPr="00890317">
        <w:rPr>
          <w:rFonts w:eastAsia="Times New Roman" w:cs="Calibri"/>
          <w:b/>
          <w:bCs/>
          <w:i/>
          <w:iCs/>
          <w:color w:val="3A7C22" w:themeColor="accent6" w:themeShade="BF"/>
          <w:kern w:val="0"/>
          <w:lang w:eastAsia="da-DK"/>
          <w14:ligatures w14:val="none"/>
        </w:rPr>
        <w:t xml:space="preserve"> of </w:t>
      </w:r>
      <w:proofErr w:type="spellStart"/>
      <w:r w:rsidRPr="00890317">
        <w:rPr>
          <w:rFonts w:eastAsia="Times New Roman" w:cs="Calibri"/>
          <w:b/>
          <w:bCs/>
          <w:i/>
          <w:iCs/>
          <w:color w:val="3A7C22" w:themeColor="accent6" w:themeShade="BF"/>
          <w:kern w:val="0"/>
          <w:lang w:eastAsia="da-DK"/>
          <w14:ligatures w14:val="none"/>
        </w:rPr>
        <w:t>Geographic</w:t>
      </w:r>
      <w:proofErr w:type="spellEnd"/>
      <w:r w:rsidRPr="00890317">
        <w:rPr>
          <w:rFonts w:eastAsia="Times New Roman" w:cs="Calibri"/>
          <w:b/>
          <w:bCs/>
          <w:i/>
          <w:iCs/>
          <w:color w:val="3A7C22" w:themeColor="accent6" w:themeShade="BF"/>
          <w:kern w:val="0"/>
          <w:lang w:eastAsia="da-DK"/>
          <w14:ligatures w14:val="none"/>
        </w:rPr>
        <w:t xml:space="preserve"> </w:t>
      </w:r>
      <w:proofErr w:type="spellStart"/>
      <w:r w:rsidRPr="00890317">
        <w:rPr>
          <w:rFonts w:eastAsia="Times New Roman" w:cs="Calibri"/>
          <w:b/>
          <w:bCs/>
          <w:i/>
          <w:iCs/>
          <w:color w:val="3A7C22" w:themeColor="accent6" w:themeShade="BF"/>
          <w:kern w:val="0"/>
          <w:lang w:eastAsia="da-DK"/>
          <w14:ligatures w14:val="none"/>
        </w:rPr>
        <w:t>Literacy</w:t>
      </w:r>
      <w:proofErr w:type="spellEnd"/>
    </w:p>
    <w:p w14:paraId="331A8CFF" w14:textId="77777777" w:rsidR="00890317" w:rsidRPr="00890317" w:rsidRDefault="00890317" w:rsidP="00890317">
      <w:pPr>
        <w:spacing w:after="300"/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</w:pPr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As a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Commission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of the International Geographical Union, iGeo is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committed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to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promoting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excellence in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geographic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education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and to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helping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young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people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to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discover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the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powerful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relevance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of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geographic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and geospatial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literacy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to global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citizenship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and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understanding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of the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interdependent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nature of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our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world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.</w:t>
      </w:r>
    </w:p>
    <w:p w14:paraId="1C9FCF7B" w14:textId="77777777" w:rsidR="00890317" w:rsidRPr="00890317" w:rsidRDefault="00890317" w:rsidP="00890317">
      <w:pPr>
        <w:spacing w:after="300"/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</w:pP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Citizenship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education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is an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important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component of school curricula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throughout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the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world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.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Although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every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disciplinary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area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has a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role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to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play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in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citizenship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education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,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geography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provides an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especially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relevant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context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in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which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to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develop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the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skills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,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knowledge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,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values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and attitudes fundamental to the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creation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of an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informed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,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active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, and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engaged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 xml:space="preserve"> global </w:t>
      </w:r>
      <w:proofErr w:type="spellStart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citizen</w:t>
      </w:r>
      <w:proofErr w:type="spellEnd"/>
      <w:r w:rsidRPr="00890317">
        <w:rPr>
          <w:rFonts w:eastAsia="Times New Roman" w:cs="Calibri"/>
          <w:i/>
          <w:iCs/>
          <w:color w:val="3A7C22" w:themeColor="accent6" w:themeShade="BF"/>
          <w:kern w:val="0"/>
          <w:lang w:eastAsia="da-DK"/>
          <w14:ligatures w14:val="none"/>
        </w:rPr>
        <w:t>.</w:t>
      </w:r>
    </w:p>
    <w:p w14:paraId="334818CC" w14:textId="374C9B02" w:rsidR="00890317" w:rsidRPr="00890317" w:rsidRDefault="00890317">
      <w:pPr>
        <w:rPr>
          <w:rFonts w:cs="Calibri"/>
          <w:i/>
          <w:iCs/>
          <w:color w:val="3A7C22" w:themeColor="accent6" w:themeShade="BF"/>
        </w:rPr>
      </w:pP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Geographically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literate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students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are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better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prepared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to face global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challenges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and have the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skills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necessary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to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become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catalysts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for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change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. The International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Geography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Olympiad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represents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an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ongoing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commitment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to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improve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and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strengthen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geographic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literacy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throughout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the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world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and to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ignite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a passion for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lifelong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learning for future generations so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that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they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may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become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effective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 xml:space="preserve"> agents of </w:t>
      </w:r>
      <w:proofErr w:type="spellStart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change</w:t>
      </w:r>
      <w:proofErr w:type="spellEnd"/>
      <w:r w:rsidRPr="00890317">
        <w:rPr>
          <w:rFonts w:cs="Calibri"/>
          <w:i/>
          <w:iCs/>
          <w:color w:val="3A7C22" w:themeColor="accent6" w:themeShade="BF"/>
          <w:shd w:val="clear" w:color="auto" w:fill="FFFFFF"/>
        </w:rPr>
        <w:t>.</w:t>
      </w:r>
    </w:p>
    <w:p w14:paraId="3BB8C175" w14:textId="77777777" w:rsidR="007F50EE" w:rsidRDefault="007F50EE"/>
    <w:p w14:paraId="3DD80BB3" w14:textId="77777777" w:rsidR="007F50EE" w:rsidRDefault="007F50EE"/>
    <w:p w14:paraId="7F2DFF1C" w14:textId="32CF8B12" w:rsidR="007F50EE" w:rsidRDefault="007F50EE">
      <w:r>
        <w:rPr>
          <w:noProof/>
        </w:rPr>
        <w:lastRenderedPageBreak/>
        <w:drawing>
          <wp:inline distT="0" distB="0" distL="0" distR="0" wp14:anchorId="5F170E13" wp14:editId="5D5C2270">
            <wp:extent cx="6120130" cy="1864995"/>
            <wp:effectExtent l="0" t="0" r="1270" b="1905"/>
            <wp:docPr id="1244428063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428063" name="Billede 124442806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6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D95D6" w14:textId="77777777" w:rsidR="007F50EE" w:rsidRDefault="007F50EE"/>
    <w:p w14:paraId="29273B65" w14:textId="53476DBA" w:rsidR="007F50EE" w:rsidRPr="00123521" w:rsidRDefault="00890317">
      <w:pPr>
        <w:rPr>
          <w:b/>
          <w:bCs/>
          <w:i/>
          <w:iCs/>
        </w:rPr>
      </w:pPr>
      <w:r w:rsidRPr="00123521">
        <w:rPr>
          <w:b/>
          <w:bCs/>
          <w:i/>
          <w:iCs/>
        </w:rPr>
        <w:t>Hvordan træner og tester vi deltagerne?</w:t>
      </w:r>
    </w:p>
    <w:p w14:paraId="788BF98D" w14:textId="77777777" w:rsidR="00890317" w:rsidRDefault="00890317"/>
    <w:p w14:paraId="4A4A2F2C" w14:textId="482474D4" w:rsidR="00890317" w:rsidRDefault="00890317">
      <w:r>
        <w:t>På hver camp er der både tests og faglig inspiration, samti</w:t>
      </w:r>
      <w:r w:rsidR="0058690B">
        <w:t>di</w:t>
      </w:r>
      <w:r>
        <w:t xml:space="preserve">g med at der er tid til socialt samvær. Den blanding giver en </w:t>
      </w:r>
      <w:r w:rsidR="00123521">
        <w:t>super</w:t>
      </w:r>
      <w:r w:rsidR="0058690B">
        <w:t>skøn</w:t>
      </w:r>
      <w:r>
        <w:t xml:space="preserve"> atmosfære og deltagerne ansporer </w:t>
      </w:r>
      <w:r w:rsidR="002D3604">
        <w:t>hinanden og sig selv til at fordybe sig yderligere i faget.</w:t>
      </w:r>
    </w:p>
    <w:p w14:paraId="44E07D61" w14:textId="77777777" w:rsidR="002D3604" w:rsidRDefault="002D3604"/>
    <w:p w14:paraId="1896290F" w14:textId="778B456D" w:rsidR="002D3604" w:rsidRPr="00123521" w:rsidRDefault="002D3604">
      <w:proofErr w:type="spellStart"/>
      <w:r>
        <w:t>iGeo’s</w:t>
      </w:r>
      <w:proofErr w:type="spellEnd"/>
      <w:r>
        <w:t xml:space="preserve"> sprog er engelsk, hvorfor vi stiller krav til elevernes engelskkundskaber, eller sagt med andre ord; vi ansporer dem til at læse engelsksprogede lærebøger. En udfordring alle elever </w:t>
      </w:r>
      <w:r w:rsidRPr="00123521">
        <w:t>går til med krum hals!</w:t>
      </w:r>
    </w:p>
    <w:p w14:paraId="74F003EE" w14:textId="42CF55EC" w:rsidR="002D3604" w:rsidRDefault="002D3604">
      <w:r>
        <w:t xml:space="preserve">De elever der går videre efter semifinalen får udleverede både en </w:t>
      </w:r>
      <w:r w:rsidRPr="00123521">
        <w:rPr>
          <w:i/>
          <w:iCs/>
        </w:rPr>
        <w:t xml:space="preserve">Human </w:t>
      </w:r>
      <w:proofErr w:type="spellStart"/>
      <w:r w:rsidRPr="00123521">
        <w:rPr>
          <w:i/>
          <w:iCs/>
        </w:rPr>
        <w:t>Geography</w:t>
      </w:r>
      <w:proofErr w:type="spellEnd"/>
      <w:r>
        <w:t xml:space="preserve"> og en </w:t>
      </w:r>
      <w:proofErr w:type="spellStart"/>
      <w:r w:rsidRPr="00123521">
        <w:rPr>
          <w:i/>
          <w:iCs/>
        </w:rPr>
        <w:t>Physical</w:t>
      </w:r>
      <w:proofErr w:type="spellEnd"/>
      <w:r w:rsidRPr="00123521">
        <w:rPr>
          <w:i/>
          <w:iCs/>
        </w:rPr>
        <w:t xml:space="preserve"> </w:t>
      </w:r>
      <w:proofErr w:type="spellStart"/>
      <w:r w:rsidRPr="00123521">
        <w:rPr>
          <w:i/>
          <w:iCs/>
        </w:rPr>
        <w:t>Geography</w:t>
      </w:r>
      <w:proofErr w:type="spellEnd"/>
      <w:r>
        <w:t xml:space="preserve"> lære</w:t>
      </w:r>
      <w:r w:rsidR="0058690B">
        <w:t>bøger</w:t>
      </w:r>
      <w:r>
        <w:t xml:space="preserve"> fra højeste geografiniveau i England.</w:t>
      </w:r>
      <w:r w:rsidR="00123521">
        <w:t xml:space="preserve"> De to bøger giver en eminent viden og samtidig læres alle fagbegreberne på engelsk</w:t>
      </w:r>
    </w:p>
    <w:p w14:paraId="70BF56DB" w14:textId="77777777" w:rsidR="002D3604" w:rsidRDefault="002D3604"/>
    <w:p w14:paraId="301EB90B" w14:textId="77777777" w:rsidR="00123521" w:rsidRPr="00123521" w:rsidRDefault="002D3604">
      <w:pPr>
        <w:rPr>
          <w:b/>
          <w:bCs/>
          <w:i/>
          <w:iCs/>
        </w:rPr>
      </w:pPr>
      <w:r w:rsidRPr="00123521">
        <w:rPr>
          <w:b/>
          <w:bCs/>
          <w:i/>
          <w:iCs/>
        </w:rPr>
        <w:t>Hvem høster medaljer for Danmark</w:t>
      </w:r>
      <w:r w:rsidR="00123521" w:rsidRPr="00123521">
        <w:rPr>
          <w:b/>
          <w:bCs/>
          <w:i/>
          <w:iCs/>
        </w:rPr>
        <w:t>?</w:t>
      </w:r>
      <w:r w:rsidRPr="00123521">
        <w:rPr>
          <w:b/>
          <w:bCs/>
          <w:i/>
          <w:iCs/>
        </w:rPr>
        <w:t xml:space="preserve"> </w:t>
      </w:r>
    </w:p>
    <w:p w14:paraId="412EFD71" w14:textId="77777777" w:rsidR="0035309D" w:rsidRDefault="0035309D"/>
    <w:p w14:paraId="004C6CCB" w14:textId="3DAD6CAD" w:rsidR="00123521" w:rsidRDefault="002D3604">
      <w:r>
        <w:t xml:space="preserve">Det gør de elever, der tager udfordringen op </w:t>
      </w:r>
      <w:r w:rsidR="00123521">
        <w:t>og</w:t>
      </w:r>
      <w:r>
        <w:t xml:space="preserve"> sætter sig ind i stoffet og som virkelig gerne vil med! </w:t>
      </w:r>
    </w:p>
    <w:p w14:paraId="37F57B63" w14:textId="226F4055" w:rsidR="002D3604" w:rsidRDefault="002D3604">
      <w:r>
        <w:t>Vi</w:t>
      </w:r>
      <w:r w:rsidR="00123521">
        <w:t xml:space="preserve"> i arbejdsgruppen</w:t>
      </w:r>
      <w:r>
        <w:t xml:space="preserve"> kan </w:t>
      </w:r>
      <w:r w:rsidRPr="0058690B">
        <w:rPr>
          <w:b/>
          <w:bCs/>
        </w:rPr>
        <w:t>IKKE</w:t>
      </w:r>
      <w:r>
        <w:t xml:space="preserve"> mærke forskel på om de </w:t>
      </w:r>
      <w:r w:rsidR="00123521">
        <w:t>kommer med</w:t>
      </w:r>
      <w:r>
        <w:t xml:space="preserve"> naturgeog</w:t>
      </w:r>
      <w:r w:rsidR="00123521">
        <w:t>r</w:t>
      </w:r>
      <w:r>
        <w:t xml:space="preserve">afi på C eller B-niveau eller om de har Geovidenskab. </w:t>
      </w:r>
      <w:r w:rsidR="0058690B">
        <w:t>Medaljerne,</w:t>
      </w:r>
      <w:r>
        <w:t xml:space="preserve"> vi har høstet gennem årene</w:t>
      </w:r>
      <w:r w:rsidR="0058690B">
        <w:t>,</w:t>
      </w:r>
      <w:r>
        <w:t xml:space="preserve"> er ligeligt fordelt mellem de nævnte niveauer.</w:t>
      </w:r>
    </w:p>
    <w:p w14:paraId="64805B3B" w14:textId="77777777" w:rsidR="002D3604" w:rsidRDefault="002D3604"/>
    <w:p w14:paraId="17818A69" w14:textId="77777777" w:rsidR="00123521" w:rsidRPr="00123521" w:rsidRDefault="002D3604">
      <w:pPr>
        <w:rPr>
          <w:b/>
          <w:bCs/>
          <w:i/>
          <w:iCs/>
        </w:rPr>
      </w:pPr>
      <w:r w:rsidRPr="00123521">
        <w:rPr>
          <w:b/>
          <w:bCs/>
          <w:i/>
          <w:iCs/>
        </w:rPr>
        <w:t xml:space="preserve">Din rolle som lærer er: </w:t>
      </w:r>
    </w:p>
    <w:p w14:paraId="02C8A4B8" w14:textId="77777777" w:rsidR="0035309D" w:rsidRDefault="0035309D"/>
    <w:p w14:paraId="3E73C9BA" w14:textId="42BDB4AA" w:rsidR="002D3604" w:rsidRDefault="002D3604">
      <w:r>
        <w:t xml:space="preserve">At afsætte 90 minutter dvs. ét modul til en online Multiple </w:t>
      </w:r>
      <w:proofErr w:type="spellStart"/>
      <w:r>
        <w:t>choice</w:t>
      </w:r>
      <w:proofErr w:type="spellEnd"/>
      <w:r>
        <w:t xml:space="preserve"> test i november. Derefter er arbejdet arbejdsgruppens!</w:t>
      </w:r>
    </w:p>
    <w:p w14:paraId="5990B528" w14:textId="58999691" w:rsidR="002D3604" w:rsidRDefault="002D3604">
      <w:r>
        <w:t xml:space="preserve">Naturligvis skal du </w:t>
      </w:r>
      <w:r w:rsidRPr="002D3604">
        <w:rPr>
          <w:i/>
          <w:iCs/>
        </w:rPr>
        <w:t>støtte</w:t>
      </w:r>
      <w:r>
        <w:t xml:space="preserve"> og give </w:t>
      </w:r>
      <w:r w:rsidRPr="002D3604">
        <w:rPr>
          <w:i/>
          <w:iCs/>
        </w:rPr>
        <w:t xml:space="preserve">high </w:t>
      </w:r>
      <w:proofErr w:type="spellStart"/>
      <w:r w:rsidRPr="002D3604">
        <w:rPr>
          <w:i/>
          <w:iCs/>
        </w:rPr>
        <w:t>five</w:t>
      </w:r>
      <w:proofErr w:type="spellEnd"/>
      <w:r>
        <w:t xml:space="preserve"> til de elever I sender videre! Det motiverer!</w:t>
      </w:r>
    </w:p>
    <w:p w14:paraId="7B587171" w14:textId="77777777" w:rsidR="002D3604" w:rsidRDefault="002D3604"/>
    <w:p w14:paraId="6557B22C" w14:textId="1B82E11F" w:rsidR="00123521" w:rsidRPr="00123521" w:rsidRDefault="00123521">
      <w:pPr>
        <w:rPr>
          <w:b/>
          <w:bCs/>
          <w:i/>
          <w:iCs/>
        </w:rPr>
      </w:pPr>
      <w:r w:rsidRPr="00123521">
        <w:rPr>
          <w:b/>
          <w:bCs/>
          <w:i/>
          <w:iCs/>
        </w:rPr>
        <w:t xml:space="preserve">Hvad laver vi i </w:t>
      </w:r>
      <w:proofErr w:type="spellStart"/>
      <w:r w:rsidR="002D3604" w:rsidRPr="00123521">
        <w:rPr>
          <w:b/>
          <w:bCs/>
          <w:i/>
          <w:iCs/>
        </w:rPr>
        <w:t>iGeoDenmark</w:t>
      </w:r>
      <w:proofErr w:type="spellEnd"/>
      <w:r w:rsidR="002D3604" w:rsidRPr="00123521">
        <w:rPr>
          <w:b/>
          <w:bCs/>
          <w:i/>
          <w:iCs/>
        </w:rPr>
        <w:t xml:space="preserve"> gruppen</w:t>
      </w:r>
      <w:r w:rsidRPr="00123521">
        <w:rPr>
          <w:b/>
          <w:bCs/>
          <w:i/>
          <w:iCs/>
        </w:rPr>
        <w:t>?</w:t>
      </w:r>
    </w:p>
    <w:p w14:paraId="1FCF6C8F" w14:textId="77777777" w:rsidR="0035309D" w:rsidRDefault="0035309D"/>
    <w:p w14:paraId="5B1446ED" w14:textId="6663DAD8" w:rsidR="002D3604" w:rsidRDefault="00123521">
      <w:r>
        <w:t xml:space="preserve">Udvikle opgaver, deltage i camps med eleverne, kommunikere med deltagerne, udvikle opgaver til den internationale iGeo og to lærere tager med til den internationale iGeo. </w:t>
      </w:r>
      <w:r w:rsidR="0035309D">
        <w:t>Arbejdet er frivilligt, men der</w:t>
      </w:r>
      <w:r>
        <w:t xml:space="preserve"> gives honorarer efter </w:t>
      </w:r>
      <w:proofErr w:type="spellStart"/>
      <w:proofErr w:type="gramStart"/>
      <w:r>
        <w:t>UVMs</w:t>
      </w:r>
      <w:proofErr w:type="spellEnd"/>
      <w:proofErr w:type="gramEnd"/>
      <w:r>
        <w:t xml:space="preserve"> retningslinjer.</w:t>
      </w:r>
    </w:p>
    <w:p w14:paraId="0D7932A4" w14:textId="77777777" w:rsidR="00123521" w:rsidRDefault="00123521"/>
    <w:p w14:paraId="26073F6E" w14:textId="77777777" w:rsidR="0058690B" w:rsidRDefault="0058690B">
      <w:pPr>
        <w:rPr>
          <w:b/>
          <w:bCs/>
          <w:i/>
          <w:iCs/>
        </w:rPr>
      </w:pPr>
    </w:p>
    <w:p w14:paraId="03409DB2" w14:textId="77777777" w:rsidR="0058690B" w:rsidRDefault="0058690B">
      <w:pPr>
        <w:rPr>
          <w:b/>
          <w:bCs/>
          <w:i/>
          <w:iCs/>
        </w:rPr>
      </w:pPr>
    </w:p>
    <w:p w14:paraId="3486A44A" w14:textId="77777777" w:rsidR="0058690B" w:rsidRDefault="0058690B">
      <w:pPr>
        <w:rPr>
          <w:b/>
          <w:bCs/>
          <w:i/>
          <w:iCs/>
        </w:rPr>
      </w:pPr>
    </w:p>
    <w:p w14:paraId="5A672C94" w14:textId="60EE6431" w:rsidR="00123521" w:rsidRPr="00123521" w:rsidRDefault="00123521">
      <w:pPr>
        <w:rPr>
          <w:b/>
          <w:bCs/>
          <w:i/>
          <w:iCs/>
        </w:rPr>
      </w:pPr>
      <w:r w:rsidRPr="00123521">
        <w:rPr>
          <w:b/>
          <w:bCs/>
          <w:i/>
          <w:iCs/>
        </w:rPr>
        <w:t xml:space="preserve">Vi søger: </w:t>
      </w:r>
    </w:p>
    <w:p w14:paraId="212D4D84" w14:textId="77777777" w:rsidR="0035309D" w:rsidRDefault="0035309D"/>
    <w:p w14:paraId="17ED24FE" w14:textId="74C769A8" w:rsidR="00123521" w:rsidRDefault="00123521">
      <w:r>
        <w:t>FLERE, der vil være med i arbejdsgruppen! Vi har brug for flere – for nye ideer, for flere hænder.</w:t>
      </w:r>
    </w:p>
    <w:p w14:paraId="10857CB7" w14:textId="47C70D18" w:rsidR="00123521" w:rsidRDefault="00123521">
      <w:r>
        <w:t>Så BYD IND, hvis du vil være med.</w:t>
      </w:r>
    </w:p>
    <w:p w14:paraId="360223C0" w14:textId="77777777" w:rsidR="00123521" w:rsidRDefault="00123521"/>
    <w:p w14:paraId="3C94F0BB" w14:textId="6FCF4610" w:rsidR="00123521" w:rsidRPr="00123521" w:rsidRDefault="00123521">
      <w:pPr>
        <w:rPr>
          <w:b/>
          <w:bCs/>
          <w:i/>
          <w:iCs/>
        </w:rPr>
      </w:pPr>
      <w:proofErr w:type="spellStart"/>
      <w:r w:rsidRPr="00123521">
        <w:rPr>
          <w:b/>
          <w:bCs/>
          <w:i/>
          <w:iCs/>
        </w:rPr>
        <w:t>What’s</w:t>
      </w:r>
      <w:proofErr w:type="spellEnd"/>
      <w:r w:rsidRPr="00123521">
        <w:rPr>
          <w:b/>
          <w:bCs/>
          <w:i/>
          <w:iCs/>
        </w:rPr>
        <w:t xml:space="preserve"> </w:t>
      </w:r>
      <w:proofErr w:type="spellStart"/>
      <w:r w:rsidRPr="00123521">
        <w:rPr>
          <w:b/>
          <w:bCs/>
          <w:i/>
          <w:iCs/>
        </w:rPr>
        <w:t>next</w:t>
      </w:r>
      <w:proofErr w:type="spellEnd"/>
      <w:r w:rsidRPr="00123521">
        <w:rPr>
          <w:b/>
          <w:bCs/>
          <w:i/>
          <w:iCs/>
        </w:rPr>
        <w:t>?</w:t>
      </w:r>
    </w:p>
    <w:p w14:paraId="3B905ADF" w14:textId="77777777" w:rsidR="0035309D" w:rsidRDefault="0035309D"/>
    <w:p w14:paraId="757FEF24" w14:textId="6203819D" w:rsidR="00123521" w:rsidRDefault="00123521">
      <w:r>
        <w:t xml:space="preserve">2027: </w:t>
      </w:r>
      <w:proofErr w:type="spellStart"/>
      <w:r>
        <w:t>Jelgave</w:t>
      </w:r>
      <w:proofErr w:type="spellEnd"/>
      <w:r>
        <w:t>, Letland</w:t>
      </w:r>
    </w:p>
    <w:p w14:paraId="4AF3118D" w14:textId="05B361CF" w:rsidR="00123521" w:rsidRDefault="00123521">
      <w:r>
        <w:t>2028: Melbourne, Australien</w:t>
      </w:r>
    </w:p>
    <w:p w14:paraId="53D1175D" w14:textId="77777777" w:rsidR="0035309D" w:rsidRDefault="0035309D"/>
    <w:p w14:paraId="42D64B91" w14:textId="2762EEF7" w:rsidR="0035309D" w:rsidRPr="0035309D" w:rsidRDefault="0035309D">
      <w:pPr>
        <w:rPr>
          <w:b/>
          <w:bCs/>
        </w:rPr>
      </w:pPr>
      <w:r w:rsidRPr="0035309D">
        <w:rPr>
          <w:b/>
          <w:bCs/>
        </w:rPr>
        <w:t>Nysgerrig?</w:t>
      </w:r>
    </w:p>
    <w:p w14:paraId="67E48293" w14:textId="77777777" w:rsidR="0035309D" w:rsidRDefault="0035309D"/>
    <w:p w14:paraId="60C51477" w14:textId="2E764C9C" w:rsidR="0035309D" w:rsidRDefault="0035309D">
      <w:r>
        <w:t xml:space="preserve">Kig her: </w:t>
      </w:r>
      <w:hyperlink r:id="rId7" w:history="1">
        <w:r w:rsidRPr="00AF2DE4">
          <w:rPr>
            <w:rStyle w:val="Hyperlink"/>
          </w:rPr>
          <w:t>https://geoolympiad.org</w:t>
        </w:r>
      </w:hyperlink>
    </w:p>
    <w:p w14:paraId="45F79CC8" w14:textId="77777777" w:rsidR="00F65DCA" w:rsidRDefault="00F65DCA"/>
    <w:p w14:paraId="7889279F" w14:textId="30BB57FD" w:rsidR="00F65DCA" w:rsidRPr="008F7D2D" w:rsidRDefault="00F65DCA">
      <w:pPr>
        <w:rPr>
          <w:b/>
          <w:bCs/>
          <w:i/>
          <w:iCs/>
        </w:rPr>
      </w:pPr>
      <w:r w:rsidRPr="008F7D2D">
        <w:rPr>
          <w:b/>
          <w:bCs/>
          <w:i/>
          <w:iCs/>
        </w:rPr>
        <w:t>VIGTIGST!!!</w:t>
      </w:r>
    </w:p>
    <w:p w14:paraId="7E077E23" w14:textId="3E66C262" w:rsidR="00F65DCA" w:rsidRPr="008F7D2D" w:rsidRDefault="008F7D2D">
      <w:pPr>
        <w:rPr>
          <w:b/>
          <w:bCs/>
          <w:color w:val="3A7C22" w:themeColor="accent6" w:themeShade="BF"/>
          <w:sz w:val="36"/>
          <w:szCs w:val="36"/>
        </w:rPr>
      </w:pPr>
      <w:r w:rsidRPr="008F7D2D">
        <w:rPr>
          <w:b/>
          <w:bCs/>
          <w:color w:val="3A7C22" w:themeColor="accent6" w:themeShade="BF"/>
          <w:sz w:val="36"/>
          <w:szCs w:val="36"/>
        </w:rPr>
        <w:t>Tilmeld dine elever – uanset niveau – giv dem chancen!!!</w:t>
      </w:r>
    </w:p>
    <w:p w14:paraId="4D1BB638" w14:textId="77777777" w:rsidR="0035309D" w:rsidRDefault="0035309D"/>
    <w:p w14:paraId="1BA57925" w14:textId="77777777" w:rsidR="0035309D" w:rsidRDefault="0035309D"/>
    <w:p w14:paraId="50396285" w14:textId="5D66B824" w:rsidR="0035309D" w:rsidRDefault="0035309D">
      <w:pPr>
        <w:rPr>
          <w:i/>
          <w:iCs/>
        </w:rPr>
      </w:pPr>
      <w:r w:rsidRPr="0035309D">
        <w:rPr>
          <w:i/>
          <w:iCs/>
        </w:rPr>
        <w:t>Birgit Sandermann Justesen</w:t>
      </w:r>
    </w:p>
    <w:p w14:paraId="1901ACDE" w14:textId="6A9F5694" w:rsidR="0035309D" w:rsidRPr="0035309D" w:rsidRDefault="0035309D">
      <w:pPr>
        <w:rPr>
          <w:i/>
          <w:iCs/>
        </w:rPr>
      </w:pPr>
      <w:r>
        <w:rPr>
          <w:i/>
          <w:iCs/>
        </w:rPr>
        <w:t>iGeo Denmark</w:t>
      </w:r>
    </w:p>
    <w:sectPr w:rsidR="0035309D" w:rsidRPr="0035309D">
      <w:head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2F7978" w14:textId="77777777" w:rsidR="007A08A2" w:rsidRDefault="007A08A2" w:rsidP="00890317">
      <w:r>
        <w:separator/>
      </w:r>
    </w:p>
  </w:endnote>
  <w:endnote w:type="continuationSeparator" w:id="0">
    <w:p w14:paraId="1D73028B" w14:textId="77777777" w:rsidR="007A08A2" w:rsidRDefault="007A08A2" w:rsidP="00890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F716A9" w14:textId="77777777" w:rsidR="007A08A2" w:rsidRDefault="007A08A2" w:rsidP="00890317">
      <w:r>
        <w:separator/>
      </w:r>
    </w:p>
  </w:footnote>
  <w:footnote w:type="continuationSeparator" w:id="0">
    <w:p w14:paraId="1A1400A2" w14:textId="77777777" w:rsidR="007A08A2" w:rsidRDefault="007A08A2" w:rsidP="008903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E3C495" w14:textId="73663ADE" w:rsidR="00890317" w:rsidRDefault="00890317">
    <w:pPr>
      <w:pStyle w:val="Sidehoved"/>
    </w:pPr>
    <w:r w:rsidRPr="000D5861">
      <w:rPr>
        <w:b/>
        <w:bCs/>
        <w:noProof/>
        <w:color w:val="7030A0"/>
        <w:sz w:val="28"/>
        <w:lang w:eastAsia="da-DK"/>
      </w:rPr>
      <w:drawing>
        <wp:anchor distT="0" distB="0" distL="114300" distR="114300" simplePos="0" relativeHeight="251659264" behindDoc="0" locked="0" layoutInCell="1" allowOverlap="1" wp14:anchorId="33ED507C" wp14:editId="08009B20">
          <wp:simplePos x="0" y="0"/>
          <wp:positionH relativeFrom="column">
            <wp:posOffset>2449696</wp:posOffset>
          </wp:positionH>
          <wp:positionV relativeFrom="paragraph">
            <wp:posOffset>-396875</wp:posOffset>
          </wp:positionV>
          <wp:extent cx="1094740" cy="10795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4740" cy="1079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0EE"/>
    <w:rsid w:val="00020C96"/>
    <w:rsid w:val="00123521"/>
    <w:rsid w:val="00231390"/>
    <w:rsid w:val="002679BC"/>
    <w:rsid w:val="002D3604"/>
    <w:rsid w:val="0035309D"/>
    <w:rsid w:val="004D4171"/>
    <w:rsid w:val="0058690B"/>
    <w:rsid w:val="005D36E1"/>
    <w:rsid w:val="007A08A2"/>
    <w:rsid w:val="007F50EE"/>
    <w:rsid w:val="00890317"/>
    <w:rsid w:val="008F7D2D"/>
    <w:rsid w:val="00C77FC1"/>
    <w:rsid w:val="00C92399"/>
    <w:rsid w:val="00E50401"/>
    <w:rsid w:val="00F6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E9E9D7"/>
  <w15:chartTrackingRefBased/>
  <w15:docId w15:val="{5C1D26D1-C933-1443-9FF5-958559FAE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F50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F50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F50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F50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F50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F50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F50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F50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F50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F50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7F50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F50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F50E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F50E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F50E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F50E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F50E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F50E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F50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F5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F50E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F50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F50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F50E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F50E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F50E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F50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F50E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F50E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9031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styleId="Sidehoved">
    <w:name w:val="header"/>
    <w:basedOn w:val="Normal"/>
    <w:link w:val="SidehovedTegn"/>
    <w:uiPriority w:val="99"/>
    <w:unhideWhenUsed/>
    <w:rsid w:val="00890317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890317"/>
  </w:style>
  <w:style w:type="paragraph" w:styleId="Sidefod">
    <w:name w:val="footer"/>
    <w:basedOn w:val="Normal"/>
    <w:link w:val="SidefodTegn"/>
    <w:uiPriority w:val="99"/>
    <w:unhideWhenUsed/>
    <w:rsid w:val="00890317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890317"/>
  </w:style>
  <w:style w:type="character" w:styleId="Hyperlink">
    <w:name w:val="Hyperlink"/>
    <w:basedOn w:val="Standardskrifttypeiafsnit"/>
    <w:uiPriority w:val="99"/>
    <w:unhideWhenUsed/>
    <w:rsid w:val="0035309D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3530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geoolympiad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548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Sandermann Justesen</dc:creator>
  <cp:keywords/>
  <dc:description/>
  <cp:lastModifiedBy>Birgit Sandermann Justesen</cp:lastModifiedBy>
  <cp:revision>4</cp:revision>
  <dcterms:created xsi:type="dcterms:W3CDTF">2026-04-06T18:19:00Z</dcterms:created>
  <dcterms:modified xsi:type="dcterms:W3CDTF">2026-09-03T06:18:00Z</dcterms:modified>
</cp:coreProperties>
</file>